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CAB" w:rsidRPr="00ED3CAB" w:rsidRDefault="00ED3CAB">
      <w:pPr>
        <w:jc w:val="center"/>
        <w:rPr>
          <w:rFonts w:ascii="Berlin Sans FB" w:hAnsi="Berlin Sans FB"/>
          <w:b/>
          <w:smallCaps/>
          <w:sz w:val="36"/>
          <w:szCs w:val="3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-26035</wp:posOffset>
            </wp:positionH>
            <wp:positionV relativeFrom="paragraph">
              <wp:posOffset>0</wp:posOffset>
            </wp:positionV>
            <wp:extent cx="1556396" cy="2271296"/>
            <wp:effectExtent l="0" t="0" r="0" b="0"/>
            <wp:wrapSquare wrapText="bothSides" distT="114300" distB="114300" distL="114300" distR="114300"/>
            <wp:docPr id="1" name="image1.jpg" descr="Campagne annuelle 20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ampagne annuelle 202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6396" cy="2271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D3CAB">
        <w:rPr>
          <w:rFonts w:ascii="Berlin Sans FB" w:hAnsi="Berlin Sans FB"/>
          <w:b/>
          <w:smallCaps/>
          <w:sz w:val="36"/>
          <w:szCs w:val="30"/>
        </w:rPr>
        <w:t>La Fabrique de la Paroisse</w:t>
      </w:r>
    </w:p>
    <w:p w:rsidR="00ED3CAB" w:rsidRPr="00ED3CAB" w:rsidRDefault="00ED3CAB">
      <w:pPr>
        <w:jc w:val="center"/>
        <w:rPr>
          <w:rFonts w:ascii="Berlin Sans FB" w:hAnsi="Berlin Sans FB"/>
          <w:b/>
          <w:smallCaps/>
          <w:sz w:val="36"/>
          <w:szCs w:val="30"/>
        </w:rPr>
      </w:pPr>
      <w:r w:rsidRPr="00ED3CAB">
        <w:rPr>
          <w:rFonts w:ascii="Berlin Sans FB" w:hAnsi="Berlin Sans FB"/>
          <w:b/>
          <w:smallCaps/>
          <w:sz w:val="36"/>
          <w:szCs w:val="30"/>
        </w:rPr>
        <w:t>De __________________</w:t>
      </w:r>
    </w:p>
    <w:p w:rsidR="00ED3CAB" w:rsidRPr="00ED3CAB" w:rsidRDefault="00ED3CAB">
      <w:pPr>
        <w:jc w:val="center"/>
        <w:rPr>
          <w:b/>
          <w:sz w:val="36"/>
          <w:szCs w:val="30"/>
        </w:rPr>
      </w:pPr>
    </w:p>
    <w:p w:rsidR="006A1DB8" w:rsidRDefault="009F4ABE">
      <w:pPr>
        <w:jc w:val="center"/>
        <w:rPr>
          <w:b/>
          <w:color w:val="0000FF"/>
          <w:sz w:val="36"/>
          <w:szCs w:val="30"/>
        </w:rPr>
      </w:pPr>
      <w:r w:rsidRPr="002F5F61">
        <w:rPr>
          <w:b/>
          <w:color w:val="0000FF"/>
          <w:sz w:val="36"/>
          <w:szCs w:val="30"/>
        </w:rPr>
        <w:t>Une paroisse vivante</w:t>
      </w:r>
    </w:p>
    <w:p w:rsidR="00EB0A89" w:rsidRPr="002F5F61" w:rsidRDefault="009F4ABE">
      <w:pPr>
        <w:jc w:val="center"/>
        <w:rPr>
          <w:sz w:val="36"/>
          <w:szCs w:val="28"/>
        </w:rPr>
      </w:pPr>
      <w:proofErr w:type="gramStart"/>
      <w:r w:rsidRPr="002F5F61">
        <w:rPr>
          <w:b/>
          <w:color w:val="0000FF"/>
          <w:sz w:val="36"/>
          <w:szCs w:val="30"/>
        </w:rPr>
        <w:t>grâce</w:t>
      </w:r>
      <w:proofErr w:type="gramEnd"/>
      <w:r w:rsidRPr="002F5F61">
        <w:rPr>
          <w:b/>
          <w:color w:val="0000FF"/>
          <w:sz w:val="36"/>
          <w:szCs w:val="30"/>
        </w:rPr>
        <w:t xml:space="preserve"> à ton don!</w:t>
      </w:r>
    </w:p>
    <w:p w:rsidR="00EB0A89" w:rsidRDefault="00EB0A89">
      <w:pPr>
        <w:jc w:val="center"/>
        <w:rPr>
          <w:color w:val="0000FF"/>
          <w:sz w:val="28"/>
          <w:szCs w:val="28"/>
        </w:rPr>
      </w:pPr>
    </w:p>
    <w:p w:rsidR="00ED3CAB" w:rsidRDefault="00ED3CAB"/>
    <w:p w:rsidR="00ED3CAB" w:rsidRPr="00ED3CAB" w:rsidRDefault="00ED3CAB" w:rsidP="00ED3CAB">
      <w:pPr>
        <w:jc w:val="right"/>
        <w:rPr>
          <w:rFonts w:ascii="Berlin Sans FB" w:hAnsi="Berlin Sans FB"/>
          <w:b/>
          <w:sz w:val="36"/>
          <w:szCs w:val="36"/>
        </w:rPr>
      </w:pPr>
      <w:r w:rsidRPr="00ED3CAB">
        <w:rPr>
          <w:rFonts w:ascii="Berlin Sans FB" w:hAnsi="Berlin Sans FB"/>
          <w:b/>
          <w:sz w:val="36"/>
          <w:szCs w:val="36"/>
        </w:rPr>
        <w:t xml:space="preserve">OCTOBRE </w:t>
      </w:r>
      <w:r w:rsidRPr="00ED3CAB">
        <w:rPr>
          <w:rFonts w:ascii="Berlin Sans FB" w:hAnsi="Berlin Sans FB"/>
          <w:b/>
          <w:sz w:val="44"/>
          <w:szCs w:val="44"/>
        </w:rPr>
        <w:t>2021</w:t>
      </w:r>
    </w:p>
    <w:p w:rsidR="00ED3CAB" w:rsidRDefault="00ED3CAB"/>
    <w:p w:rsidR="00EB0A89" w:rsidRDefault="009F4ABE">
      <w:r>
        <w:t>Chère paroissienne,</w:t>
      </w:r>
    </w:p>
    <w:p w:rsidR="00EB0A89" w:rsidRDefault="009F4ABE">
      <w:r>
        <w:t>Cher paroissien,</w:t>
      </w:r>
    </w:p>
    <w:p w:rsidR="00EB0A89" w:rsidRDefault="00EB0A89"/>
    <w:p w:rsidR="00EB0A89" w:rsidRDefault="009F4ABE" w:rsidP="00ED3CAB">
      <w:pPr>
        <w:jc w:val="both"/>
      </w:pPr>
      <w:r>
        <w:t xml:space="preserve">Le thème de la campagne annuelle de financement nous invite à réfléchir sur l’importance </w:t>
      </w:r>
      <w:r w:rsidR="002F5F61">
        <w:t>vitale</w:t>
      </w:r>
      <w:r>
        <w:t xml:space="preserve"> qu</w:t>
      </w:r>
      <w:r w:rsidR="002F5F61">
        <w:t>’</w:t>
      </w:r>
      <w:r>
        <w:t xml:space="preserve">un don peut faire pour la </w:t>
      </w:r>
      <w:r>
        <w:rPr>
          <w:b/>
        </w:rPr>
        <w:t>vie</w:t>
      </w:r>
      <w:r>
        <w:t xml:space="preserve"> de notre paroisse. </w:t>
      </w:r>
    </w:p>
    <w:p w:rsidR="00EB0A89" w:rsidRDefault="00EB0A89" w:rsidP="00ED3CAB">
      <w:pPr>
        <w:jc w:val="both"/>
      </w:pPr>
    </w:p>
    <w:p w:rsidR="00EB0A89" w:rsidRDefault="009F4ABE" w:rsidP="00ED3CAB">
      <w:pPr>
        <w:jc w:val="both"/>
      </w:pPr>
      <w:r>
        <w:t>À cause de la pandémie, nous nous sommes peut-être éloignés les uns des autres, mais notre paroisse est toujours demeurée proche des personnes qui ont vécu des moments difficiles ou heureux. Pour soutenir sa mission de proximité, elle a besoin de votre don pour continuer à maintenir les rassemblements de la communauté chrétienne, entre autres lors des différentes étapes de notre vie tel</w:t>
      </w:r>
      <w:r w:rsidR="002F5F61">
        <w:t>le</w:t>
      </w:r>
      <w:r>
        <w:t>s</w:t>
      </w:r>
      <w:r w:rsidR="002F5F61">
        <w:t> </w:t>
      </w:r>
      <w:r>
        <w:t xml:space="preserve">: le baptême, le mariage, les deuils et aussi pour entretenir ses immeubles (église, cimetière). En plus des rassemblements, la paroisse aide les parents à transmettre la foi à leurs enfants. Cette </w:t>
      </w:r>
      <w:r w:rsidR="005130DA">
        <w:t>F</w:t>
      </w:r>
      <w:bookmarkStart w:id="0" w:name="_GoBack"/>
      <w:bookmarkEnd w:id="0"/>
      <w:r>
        <w:t xml:space="preserve">oi qui a permis à nos ancêtres de passer </w:t>
      </w:r>
      <w:r w:rsidR="002F5F61">
        <w:t>à</w:t>
      </w:r>
      <w:r>
        <w:t xml:space="preserve"> travers différentes épreuves et difficultés de la vie.   </w:t>
      </w:r>
    </w:p>
    <w:p w:rsidR="00EB0A89" w:rsidRDefault="00EB0A89" w:rsidP="00ED3CAB">
      <w:pPr>
        <w:jc w:val="both"/>
      </w:pPr>
    </w:p>
    <w:p w:rsidR="00EB0A89" w:rsidRDefault="009F4ABE" w:rsidP="00ED3CAB">
      <w:pPr>
        <w:jc w:val="both"/>
      </w:pPr>
      <w:r>
        <w:t>La campagne annuelle de financement d’une fabrique paroissiale est la seule circonstance où toutes et tous peuvent participer à la vie et à la survie de leur paroisse.</w:t>
      </w:r>
    </w:p>
    <w:p w:rsidR="00EB0A89" w:rsidRDefault="00EB0A89" w:rsidP="00ED3CAB">
      <w:pPr>
        <w:jc w:val="both"/>
      </w:pPr>
    </w:p>
    <w:p w:rsidR="00EB0A89" w:rsidRDefault="009F4ABE" w:rsidP="00ED3CAB">
      <w:pPr>
        <w:jc w:val="both"/>
      </w:pPr>
      <w:r>
        <w:t>La contribution minimale fixée par le diocèse demeure à 50</w:t>
      </w:r>
      <w:r w:rsidR="002F5F61">
        <w:t> </w:t>
      </w:r>
      <w:r>
        <w:t>$ par personne majeure, mais vous pouvez contribuer selon votre générosité.</w:t>
      </w:r>
    </w:p>
    <w:p w:rsidR="00EB0A89" w:rsidRDefault="00EB0A89" w:rsidP="00ED3CAB">
      <w:pPr>
        <w:jc w:val="both"/>
      </w:pPr>
    </w:p>
    <w:p w:rsidR="00EB0A89" w:rsidRDefault="009F4ABE" w:rsidP="00ED3CAB">
      <w:pPr>
        <w:jc w:val="both"/>
      </w:pPr>
      <w:r>
        <w:t>Pour plus de renseignements sur les besoins, nous vous invitons à consulter au verso l’état des recettes et déboursés de l’année</w:t>
      </w:r>
      <w:r w:rsidR="002F5F61">
        <w:t> </w:t>
      </w:r>
      <w:r>
        <w:t>2020.</w:t>
      </w:r>
    </w:p>
    <w:p w:rsidR="00EB0A89" w:rsidRDefault="00EB0A89" w:rsidP="00ED3CAB">
      <w:pPr>
        <w:jc w:val="both"/>
      </w:pPr>
    </w:p>
    <w:p w:rsidR="00EB0A89" w:rsidRDefault="009F4ABE" w:rsidP="00ED3CAB">
      <w:pPr>
        <w:jc w:val="both"/>
      </w:pPr>
      <w:r>
        <w:t>Nous vous remercions pour votre généreuse réponse à la présente campagne de financement de la capitation.</w:t>
      </w:r>
    </w:p>
    <w:p w:rsidR="00EB0A89" w:rsidRDefault="00EB0A89" w:rsidP="00ED3CAB">
      <w:pPr>
        <w:jc w:val="both"/>
      </w:pPr>
    </w:p>
    <w:p w:rsidR="00EB0A89" w:rsidRDefault="009F4ABE" w:rsidP="00ED3CAB">
      <w:pPr>
        <w:jc w:val="both"/>
      </w:pPr>
      <w:r>
        <w:t>Votre paroisse sera vivante grâce à vous toutes et tous.</w:t>
      </w:r>
    </w:p>
    <w:p w:rsidR="00ED3CAB" w:rsidRDefault="00ED3CAB" w:rsidP="00ED3CAB">
      <w:pPr>
        <w:jc w:val="both"/>
      </w:pPr>
    </w:p>
    <w:p w:rsidR="00EB0A89" w:rsidRDefault="009F4ABE">
      <w:r>
        <w:t>Votre assemblée de Fabrique</w:t>
      </w:r>
    </w:p>
    <w:sectPr w:rsidR="00EB0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3F4" w:rsidRDefault="006D13F4" w:rsidP="002F5F61">
      <w:pPr>
        <w:spacing w:line="240" w:lineRule="auto"/>
      </w:pPr>
      <w:r>
        <w:separator/>
      </w:r>
    </w:p>
  </w:endnote>
  <w:endnote w:type="continuationSeparator" w:id="0">
    <w:p w:rsidR="006D13F4" w:rsidRDefault="006D13F4" w:rsidP="002F5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F61" w:rsidRDefault="002F5F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F61" w:rsidRDefault="002F5F6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F61" w:rsidRDefault="002F5F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3F4" w:rsidRDefault="006D13F4" w:rsidP="002F5F61">
      <w:pPr>
        <w:spacing w:line="240" w:lineRule="auto"/>
      </w:pPr>
      <w:r>
        <w:separator/>
      </w:r>
    </w:p>
  </w:footnote>
  <w:footnote w:type="continuationSeparator" w:id="0">
    <w:p w:rsidR="006D13F4" w:rsidRDefault="006D13F4" w:rsidP="002F5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F61" w:rsidRDefault="002F5F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F61" w:rsidRDefault="002F5F6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F61" w:rsidRDefault="002F5F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A89"/>
    <w:rsid w:val="002F5F61"/>
    <w:rsid w:val="005130DA"/>
    <w:rsid w:val="006A1DB8"/>
    <w:rsid w:val="006D13F4"/>
    <w:rsid w:val="009F4ABE"/>
    <w:rsid w:val="00EB0A89"/>
    <w:rsid w:val="00ED3CAB"/>
    <w:rsid w:val="00F3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4541"/>
  <w15:docId w15:val="{AEC760F4-59A1-424E-97E7-976F8852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2F5F61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5F61"/>
  </w:style>
  <w:style w:type="paragraph" w:styleId="Pieddepage">
    <w:name w:val="footer"/>
    <w:basedOn w:val="Normal"/>
    <w:link w:val="PieddepageCar"/>
    <w:uiPriority w:val="99"/>
    <w:unhideWhenUsed/>
    <w:rsid w:val="002F5F61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5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3</cp:revision>
  <dcterms:created xsi:type="dcterms:W3CDTF">2021-09-14T13:40:00Z</dcterms:created>
  <dcterms:modified xsi:type="dcterms:W3CDTF">2021-09-15T15:36:00Z</dcterms:modified>
</cp:coreProperties>
</file>